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40"/>
          <w:szCs w:val="40"/>
        </w:rPr>
      </w:pPr>
      <w:r>
        <w:rPr>
          <w:b/>
          <w:bCs/>
          <w:sz w:val="40"/>
          <w:szCs w:val="40"/>
        </w:rPr>
        <w:t>Hijken bedankt Johan Demasure</w:t>
      </w:r>
    </w:p>
    <w:p>
      <w:pPr>
        <w:pStyle w:val="Normal"/>
        <w:bidi w:val="0"/>
        <w:jc w:val="left"/>
        <w:rPr/>
      </w:pPr>
      <w:r>
        <w:rPr/>
      </w:r>
    </w:p>
    <w:p>
      <w:pPr>
        <w:pStyle w:val="Normal"/>
        <w:bidi w:val="0"/>
        <w:jc w:val="left"/>
        <w:rPr/>
      </w:pPr>
      <w:r>
        <w:rPr/>
        <w:t>Beste Johan, beste dammers van De Damweek Hijken,</w:t>
      </w:r>
    </w:p>
    <w:p>
      <w:pPr>
        <w:pStyle w:val="Normal"/>
        <w:bidi w:val="0"/>
        <w:jc w:val="both"/>
        <w:rPr/>
      </w:pPr>
      <w:r>
        <w:rPr/>
      </w:r>
    </w:p>
    <w:p>
      <w:pPr>
        <w:pStyle w:val="Normal"/>
        <w:bidi w:val="0"/>
        <w:jc w:val="both"/>
        <w:rPr/>
      </w:pPr>
      <w:r>
        <w:rPr/>
        <w:t>U heeft Johan Demasure, gepensioneerd directeur basisschool, uit Heule (dichtbij Kortrijk) in België, leren kennen als arbiter, die hier stil aan zijn bureau zit te werken, zijn ogen goed de kost geeft, zo nodig optreedt, zodat De Damweek Hijken te Beilen hier soepel verloopt. Daar zijn we allen jou erg erkentelijk voor.</w:t>
      </w:r>
    </w:p>
    <w:p>
      <w:pPr>
        <w:pStyle w:val="Normal"/>
        <w:bidi w:val="0"/>
        <w:jc w:val="both"/>
        <w:rPr/>
      </w:pPr>
      <w:r>
        <w:rPr/>
      </w:r>
    </w:p>
    <w:p>
      <w:pPr>
        <w:pStyle w:val="Normal"/>
        <w:bidi w:val="0"/>
        <w:jc w:val="both"/>
        <w:rPr/>
      </w:pPr>
      <w:r>
        <w:rPr/>
        <w:t xml:space="preserve">Johan Demasure arbitreert hier al vanaf het begin van ons toernooi in 2020. </w:t>
      </w:r>
    </w:p>
    <w:p>
      <w:pPr>
        <w:pStyle w:val="Normal"/>
        <w:bidi w:val="0"/>
        <w:jc w:val="both"/>
        <w:rPr/>
      </w:pPr>
      <w:r>
        <w:rPr/>
        <w:t>Stil aanwezig en zeer oplettend. De man straalt gezag uit en dwingt respect af. En is indien nodig streng, maar rechtvaardig en gelukkig voor ons meestentijds goedmoedig en goedlachs.</w:t>
      </w:r>
    </w:p>
    <w:p>
      <w:pPr>
        <w:pStyle w:val="Normal"/>
        <w:bidi w:val="0"/>
        <w:jc w:val="both"/>
        <w:rPr/>
      </w:pPr>
      <w:r>
        <w:rPr/>
      </w:r>
    </w:p>
    <w:p>
      <w:pPr>
        <w:pStyle w:val="Normal"/>
        <w:bidi w:val="0"/>
        <w:jc w:val="both"/>
        <w:rPr/>
      </w:pPr>
      <w:r>
        <w:rPr/>
        <w:t xml:space="preserve">Johan Demasure is een internationaal erkend hoofdarbiter. Hij is de opvolger van zijn illustere landgenoot Raymond Picard (1924-1993). Johan Demasure heeft talloze internationale toernooien geleid. Bovendien is hij in alle continenten te vinden om arbiterscursussen te geven; bijvoorbeeld in  China, Curaçao en  Senegal. </w:t>
      </w:r>
    </w:p>
    <w:p>
      <w:pPr>
        <w:pStyle w:val="Normal"/>
        <w:bidi w:val="0"/>
        <w:jc w:val="both"/>
        <w:rPr/>
      </w:pPr>
      <w:r>
        <w:rPr/>
      </w:r>
    </w:p>
    <w:p>
      <w:pPr>
        <w:pStyle w:val="Normal"/>
        <w:bidi w:val="0"/>
        <w:jc w:val="both"/>
        <w:rPr/>
      </w:pPr>
      <w:r>
        <w:rPr/>
        <w:t>Voordat hij zich in het vak van arbiter stortte, was hij jeugdleider op het werelddamtoneel. Hij schreef hier geschiedenis door de drie ons overbekende categorieën van jeugd - pupil, aspirant en junior – uit te bouwen naar maar liefst 24 categorieën, die nu jaarlijkse kampioenschappen houden. In oktober 2017 werd Johan Demasure voor dit feit tijdens de Algemene Vergadering van de FMJD tot eminent Erelid van de FMJD benoemd. Een gedenkwaardig moment en hulde voor het vele werk.</w:t>
      </w:r>
    </w:p>
    <w:p>
      <w:pPr>
        <w:pStyle w:val="Normal"/>
        <w:bidi w:val="0"/>
        <w:jc w:val="both"/>
        <w:rPr/>
      </w:pPr>
      <w:r>
        <w:rPr/>
        <w:t>Maar hij is ook gewoon lid van de damclub in Heule, waar hij - ik zou haast zeggen natuurlijk - voorzitter is, de kampioenschappen van België regelt en nog veel meer.</w:t>
      </w:r>
    </w:p>
    <w:p>
      <w:pPr>
        <w:pStyle w:val="Normal"/>
        <w:bidi w:val="0"/>
        <w:jc w:val="both"/>
        <w:rPr/>
      </w:pPr>
      <w:r>
        <w:rPr/>
      </w:r>
    </w:p>
    <w:p>
      <w:pPr>
        <w:pStyle w:val="Normal"/>
        <w:bidi w:val="0"/>
        <w:jc w:val="both"/>
        <w:rPr/>
      </w:pPr>
      <w:r>
        <w:rPr/>
        <w:t>Een alleraardigste biografie van hem stond in Het Damspel – ons lijfblad – van april 2010 een fraai  artikel over zijn bewonderenswaardige arbitersactiviteiten in China. Wat een kunde op een heel natuurlijke manier.</w:t>
      </w:r>
    </w:p>
    <w:p>
      <w:pPr>
        <w:pStyle w:val="Normal"/>
        <w:bidi w:val="0"/>
        <w:jc w:val="both"/>
        <w:rPr/>
      </w:pPr>
      <w:r>
        <w:rPr/>
      </w:r>
    </w:p>
    <w:p>
      <w:pPr>
        <w:pStyle w:val="Normal"/>
        <w:bidi w:val="0"/>
        <w:jc w:val="both"/>
        <w:rPr/>
      </w:pPr>
      <w:r>
        <w:rPr/>
        <w:t>We hopen Johan Demasure nog vaak te zien bij de Damweek Hijken in Beilen.</w:t>
      </w:r>
    </w:p>
    <w:p>
      <w:pPr>
        <w:pStyle w:val="Normal"/>
        <w:bidi w:val="0"/>
        <w:jc w:val="both"/>
        <w:rPr/>
      </w:pPr>
      <w:r>
        <w:rPr/>
        <w:t xml:space="preserve">Hiervoor onze welgemeende dank! </w:t>
      </w:r>
    </w:p>
    <w:p>
      <w:pPr>
        <w:pStyle w:val="Normal"/>
        <w:bidi w:val="0"/>
        <w:jc w:val="both"/>
        <w:rPr/>
      </w:pPr>
      <w:r>
        <w:rPr/>
        <w:t>Wim Koopman bood hem als dank de cassette “Dammen als cultureel erfgoed” aan (het 511</w:t>
      </w:r>
      <w:r>
        <w:rPr>
          <w:rFonts w:eastAsia="NSimSun" w:cs="Arial" w:ascii="Linux Biolinum G" w:hAnsi="Linux Biolinum G"/>
        </w:rPr>
        <w:t>ᵈ</w:t>
      </w:r>
      <w:r>
        <w:rPr>
          <w:rFonts w:eastAsia="NSimSun" w:cs="Arial"/>
        </w:rPr>
        <w:t>ᵉ</w:t>
      </w:r>
      <w:r>
        <w:rPr/>
        <w:t xml:space="preserve"> exemplaar!) .</w:t>
      </w:r>
    </w:p>
    <w:p>
      <w:pPr>
        <w:pStyle w:val="Normal"/>
        <w:bidi w:val="0"/>
        <w:jc w:val="both"/>
        <w:rPr/>
      </w:pPr>
      <w:r>
        <w:rPr/>
      </w:r>
    </w:p>
    <w:p>
      <w:pPr>
        <w:pStyle w:val="Normal"/>
        <w:bidi w:val="0"/>
        <w:jc w:val="both"/>
        <w:rPr/>
      </w:pPr>
      <w:r>
        <w:rPr/>
        <w:t>Speech uitgesproken door wedstrijdleider Wim Koopman</w:t>
      </w:r>
    </w:p>
    <w:p>
      <w:pPr>
        <w:pStyle w:val="Normal"/>
        <w:bidi w:val="0"/>
        <w:jc w:val="both"/>
        <w:rPr/>
      </w:pPr>
      <w:r>
        <w:rPr/>
        <w:t>Samensteller speech Hans van der Nap</w:t>
      </w:r>
    </w:p>
    <w:p>
      <w:pPr>
        <w:pStyle w:val="Normal"/>
        <w:bidi w:val="0"/>
        <w:jc w:val="both"/>
        <w:rPr/>
      </w:pPr>
      <w:r>
        <w:rPr/>
        <w:t>Beilen, 25 oktober 2025</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nux Biolinum G">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97</TotalTime>
  <Application>LibreOffice/7.4.1.2$Windows_X86_64 LibreOffice_project/3c58a8f3a960df8bc8fd77b461821e42c061c5f0</Application>
  <AppVersion>15.0000</AppVersion>
  <Pages>1</Pages>
  <Words>339</Words>
  <Characters>1826</Characters>
  <CharactersWithSpaces>2159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2025-10-24T20:05:08Z</dcterms:created>
  <dc:creator/>
  <dc:description/>
  <dc:language>nl-NL</dc:language>
  <cp:lastModifiedBy/>
  <cp:lastPrinted>2025-10-24T21:51:06Z</cp:lastPrinted>
  <dcterms:modified xsi:type="dcterms:W3CDTF">2025-11-09T21:47:17Z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